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6F" w:rsidRDefault="00E33D6F" w:rsidP="00183C6F">
      <w:pPr>
        <w:ind w:left="-180" w:firstLine="180"/>
        <w:jc w:val="center"/>
        <w:rPr>
          <w:sz w:val="32"/>
          <w:szCs w:val="32"/>
        </w:rPr>
      </w:pPr>
      <w:r w:rsidRPr="00183C6F">
        <w:rPr>
          <w:sz w:val="32"/>
          <w:szCs w:val="32"/>
        </w:rPr>
        <w:t xml:space="preserve">В ГЛХУ «Волковысский лесхоз» разработано 2 экологических маршрута протяженностью 40 и </w:t>
      </w:r>
      <w:smartTag w:uri="urn:schemas-microsoft-com:office:smarttags" w:element="metricconverter">
        <w:smartTagPr>
          <w:attr w:name="ProductID" w:val="60 километров"/>
        </w:smartTagPr>
        <w:r w:rsidRPr="00183C6F">
          <w:rPr>
            <w:sz w:val="32"/>
            <w:szCs w:val="32"/>
          </w:rPr>
          <w:t>60 километров</w:t>
        </w:r>
      </w:smartTag>
      <w:r w:rsidRPr="00183C6F">
        <w:rPr>
          <w:sz w:val="32"/>
          <w:szCs w:val="32"/>
        </w:rPr>
        <w:t xml:space="preserve"> соответственно.</w:t>
      </w:r>
    </w:p>
    <w:p w:rsidR="00183C6F" w:rsidRPr="00183C6F" w:rsidRDefault="00183C6F" w:rsidP="00183C6F">
      <w:pPr>
        <w:ind w:left="-180" w:firstLine="180"/>
        <w:jc w:val="center"/>
        <w:rPr>
          <w:sz w:val="32"/>
          <w:szCs w:val="32"/>
        </w:rPr>
      </w:pPr>
    </w:p>
    <w:p w:rsidR="00E33D6F" w:rsidRDefault="00E33D6F" w:rsidP="00E33D6F">
      <w:pPr>
        <w:ind w:left="-180" w:firstLine="180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 Первый маршрут включает в себя посещение следующих объектов:</w:t>
      </w:r>
    </w:p>
    <w:p w:rsidR="0022373E" w:rsidRDefault="0022373E" w:rsidP="00E33D6F">
      <w:pPr>
        <w:ind w:left="-180" w:firstLine="180"/>
        <w:jc w:val="both"/>
        <w:rPr>
          <w:sz w:val="28"/>
          <w:szCs w:val="30"/>
        </w:rPr>
      </w:pPr>
    </w:p>
    <w:p w:rsidR="00E33D6F" w:rsidRPr="00E33D6F" w:rsidRDefault="00E33D6F" w:rsidP="00E33D6F">
      <w:pPr>
        <w:pStyle w:val="a3"/>
        <w:numPr>
          <w:ilvl w:val="0"/>
          <w:numId w:val="1"/>
        </w:numPr>
        <w:jc w:val="both"/>
        <w:rPr>
          <w:sz w:val="28"/>
          <w:szCs w:val="30"/>
        </w:rPr>
      </w:pPr>
      <w:r w:rsidRPr="00E33D6F">
        <w:rPr>
          <w:sz w:val="28"/>
          <w:szCs w:val="30"/>
        </w:rPr>
        <w:t>музей П.И.</w:t>
      </w:r>
      <w:r w:rsidR="00D13C9D">
        <w:rPr>
          <w:sz w:val="28"/>
          <w:szCs w:val="30"/>
        </w:rPr>
        <w:t xml:space="preserve"> </w:t>
      </w:r>
      <w:r w:rsidRPr="00E33D6F">
        <w:rPr>
          <w:sz w:val="28"/>
          <w:szCs w:val="30"/>
        </w:rPr>
        <w:t>Багратиона в г. Волковыске;</w:t>
      </w:r>
    </w:p>
    <w:p w:rsidR="00E33D6F" w:rsidRPr="00E33D6F" w:rsidRDefault="00E33D6F" w:rsidP="00E33D6F">
      <w:pPr>
        <w:pStyle w:val="a3"/>
        <w:numPr>
          <w:ilvl w:val="0"/>
          <w:numId w:val="1"/>
        </w:numPr>
        <w:jc w:val="both"/>
        <w:rPr>
          <w:sz w:val="28"/>
          <w:szCs w:val="30"/>
        </w:rPr>
      </w:pPr>
      <w:r w:rsidRPr="00E33D6F">
        <w:rPr>
          <w:sz w:val="28"/>
          <w:szCs w:val="30"/>
        </w:rPr>
        <w:t>административное здание лесхоза;</w:t>
      </w:r>
    </w:p>
    <w:p w:rsidR="00E33D6F" w:rsidRPr="00E33D6F" w:rsidRDefault="00E33D6F" w:rsidP="00E33D6F">
      <w:pPr>
        <w:pStyle w:val="a3"/>
        <w:numPr>
          <w:ilvl w:val="0"/>
          <w:numId w:val="1"/>
        </w:numPr>
        <w:jc w:val="both"/>
        <w:rPr>
          <w:sz w:val="28"/>
          <w:szCs w:val="30"/>
        </w:rPr>
      </w:pPr>
      <w:r w:rsidRPr="00E33D6F">
        <w:rPr>
          <w:sz w:val="28"/>
          <w:szCs w:val="30"/>
        </w:rPr>
        <w:t>дендропарк Волковысского лесничества;</w:t>
      </w:r>
    </w:p>
    <w:p w:rsidR="00E33D6F" w:rsidRPr="00E33D6F" w:rsidRDefault="00E33D6F" w:rsidP="00E33D6F">
      <w:pPr>
        <w:pStyle w:val="a3"/>
        <w:numPr>
          <w:ilvl w:val="0"/>
          <w:numId w:val="1"/>
        </w:numPr>
        <w:jc w:val="both"/>
        <w:rPr>
          <w:sz w:val="28"/>
          <w:szCs w:val="30"/>
        </w:rPr>
      </w:pPr>
      <w:r w:rsidRPr="00E33D6F">
        <w:rPr>
          <w:sz w:val="28"/>
          <w:szCs w:val="30"/>
        </w:rPr>
        <w:t>экологическая тропа и памятник природы «Царь-дуб»;</w:t>
      </w:r>
    </w:p>
    <w:p w:rsidR="00E33D6F" w:rsidRPr="00E33D6F" w:rsidRDefault="00E33D6F" w:rsidP="00E33D6F">
      <w:pPr>
        <w:pStyle w:val="a3"/>
        <w:numPr>
          <w:ilvl w:val="0"/>
          <w:numId w:val="1"/>
        </w:numPr>
        <w:jc w:val="both"/>
        <w:rPr>
          <w:sz w:val="28"/>
          <w:szCs w:val="30"/>
        </w:rPr>
      </w:pPr>
      <w:r w:rsidRPr="00E33D6F">
        <w:rPr>
          <w:sz w:val="28"/>
          <w:szCs w:val="30"/>
        </w:rPr>
        <w:t xml:space="preserve">мемориальный комплекс </w:t>
      </w:r>
      <w:proofErr w:type="spellStart"/>
      <w:r w:rsidRPr="00E33D6F">
        <w:rPr>
          <w:sz w:val="28"/>
          <w:szCs w:val="30"/>
        </w:rPr>
        <w:t>Шауличи</w:t>
      </w:r>
      <w:proofErr w:type="spellEnd"/>
      <w:r w:rsidRPr="00E33D6F">
        <w:rPr>
          <w:sz w:val="28"/>
          <w:szCs w:val="30"/>
        </w:rPr>
        <w:t>;</w:t>
      </w:r>
    </w:p>
    <w:p w:rsidR="00E33D6F" w:rsidRPr="00E33D6F" w:rsidRDefault="00E33D6F" w:rsidP="00E33D6F">
      <w:pPr>
        <w:pStyle w:val="a3"/>
        <w:numPr>
          <w:ilvl w:val="0"/>
          <w:numId w:val="1"/>
        </w:numPr>
        <w:jc w:val="both"/>
        <w:rPr>
          <w:sz w:val="28"/>
          <w:szCs w:val="30"/>
        </w:rPr>
      </w:pPr>
      <w:r w:rsidRPr="00E33D6F">
        <w:rPr>
          <w:sz w:val="28"/>
          <w:szCs w:val="30"/>
        </w:rPr>
        <w:t>республиканский биологический заказник «Замковый лес»;</w:t>
      </w:r>
    </w:p>
    <w:p w:rsidR="00E33D6F" w:rsidRPr="00E33D6F" w:rsidRDefault="00E33D6F" w:rsidP="00E33D6F">
      <w:pPr>
        <w:pStyle w:val="a3"/>
        <w:numPr>
          <w:ilvl w:val="0"/>
          <w:numId w:val="1"/>
        </w:numPr>
        <w:jc w:val="both"/>
        <w:rPr>
          <w:sz w:val="28"/>
          <w:szCs w:val="30"/>
        </w:rPr>
      </w:pPr>
      <w:r w:rsidRPr="00E33D6F">
        <w:rPr>
          <w:sz w:val="28"/>
          <w:szCs w:val="30"/>
        </w:rPr>
        <w:t>памятник природы республиканского значения геологическое «Обнажение Россь»;</w:t>
      </w:r>
    </w:p>
    <w:p w:rsidR="00E33D6F" w:rsidRPr="00E33D6F" w:rsidRDefault="00E33D6F" w:rsidP="00E33D6F">
      <w:pPr>
        <w:pStyle w:val="a3"/>
        <w:numPr>
          <w:ilvl w:val="0"/>
          <w:numId w:val="1"/>
        </w:numPr>
        <w:jc w:val="both"/>
        <w:rPr>
          <w:sz w:val="28"/>
          <w:szCs w:val="30"/>
        </w:rPr>
      </w:pPr>
      <w:r w:rsidRPr="00E33D6F">
        <w:rPr>
          <w:sz w:val="28"/>
          <w:szCs w:val="30"/>
        </w:rPr>
        <w:t xml:space="preserve">кремниевые шахты в </w:t>
      </w:r>
      <w:proofErr w:type="spellStart"/>
      <w:r w:rsidRPr="00E33D6F">
        <w:rPr>
          <w:sz w:val="28"/>
          <w:szCs w:val="30"/>
        </w:rPr>
        <w:t>г.п</w:t>
      </w:r>
      <w:proofErr w:type="spellEnd"/>
      <w:r w:rsidRPr="00E33D6F">
        <w:rPr>
          <w:sz w:val="28"/>
          <w:szCs w:val="30"/>
        </w:rPr>
        <w:t xml:space="preserve">. </w:t>
      </w:r>
      <w:proofErr w:type="spellStart"/>
      <w:r w:rsidRPr="00E33D6F">
        <w:rPr>
          <w:sz w:val="28"/>
          <w:szCs w:val="30"/>
        </w:rPr>
        <w:t>Красносельский</w:t>
      </w:r>
      <w:proofErr w:type="spellEnd"/>
      <w:r w:rsidRPr="00E33D6F">
        <w:rPr>
          <w:sz w:val="28"/>
          <w:szCs w:val="30"/>
        </w:rPr>
        <w:t>.</w:t>
      </w:r>
    </w:p>
    <w:p w:rsidR="00E33D6F" w:rsidRDefault="00E33D6F" w:rsidP="00E33D6F">
      <w:pPr>
        <w:ind w:left="-180" w:firstLine="180"/>
        <w:jc w:val="both"/>
        <w:rPr>
          <w:sz w:val="28"/>
          <w:szCs w:val="30"/>
        </w:rPr>
      </w:pPr>
    </w:p>
    <w:p w:rsidR="00E33D6F" w:rsidRDefault="00E33D6F" w:rsidP="00E33D6F">
      <w:pPr>
        <w:ind w:left="-180" w:firstLine="180"/>
        <w:jc w:val="both"/>
        <w:rPr>
          <w:sz w:val="28"/>
          <w:szCs w:val="30"/>
        </w:rPr>
      </w:pPr>
      <w:r>
        <w:rPr>
          <w:sz w:val="28"/>
          <w:szCs w:val="30"/>
        </w:rPr>
        <w:t>Второй маршрут</w:t>
      </w:r>
      <w:r w:rsidR="00BB208F">
        <w:rPr>
          <w:sz w:val="28"/>
          <w:szCs w:val="30"/>
        </w:rPr>
        <w:t>,</w:t>
      </w:r>
      <w:r>
        <w:rPr>
          <w:sz w:val="28"/>
          <w:szCs w:val="30"/>
        </w:rPr>
        <w:t xml:space="preserve"> кроме вышеназванных</w:t>
      </w:r>
      <w:r w:rsidR="00BB208F">
        <w:rPr>
          <w:sz w:val="28"/>
          <w:szCs w:val="30"/>
        </w:rPr>
        <w:t>,</w:t>
      </w:r>
      <w:r>
        <w:rPr>
          <w:sz w:val="28"/>
          <w:szCs w:val="30"/>
        </w:rPr>
        <w:t xml:space="preserve"> включает дополнительно посещение следующих объектов:</w:t>
      </w:r>
    </w:p>
    <w:p w:rsidR="00E33D6F" w:rsidRDefault="00E33D6F" w:rsidP="00E33D6F">
      <w:pPr>
        <w:ind w:left="-180" w:firstLine="180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-меловые карьеры в </w:t>
      </w:r>
      <w:proofErr w:type="spellStart"/>
      <w:r>
        <w:rPr>
          <w:sz w:val="28"/>
          <w:szCs w:val="30"/>
        </w:rPr>
        <w:t>г.п</w:t>
      </w:r>
      <w:proofErr w:type="spellEnd"/>
      <w:r>
        <w:rPr>
          <w:sz w:val="28"/>
          <w:szCs w:val="30"/>
        </w:rPr>
        <w:t xml:space="preserve">. </w:t>
      </w:r>
      <w:proofErr w:type="spellStart"/>
      <w:r>
        <w:rPr>
          <w:sz w:val="28"/>
          <w:szCs w:val="30"/>
        </w:rPr>
        <w:t>Красносельский</w:t>
      </w:r>
      <w:proofErr w:type="spellEnd"/>
      <w:r>
        <w:rPr>
          <w:sz w:val="28"/>
          <w:szCs w:val="30"/>
        </w:rPr>
        <w:t>;</w:t>
      </w:r>
    </w:p>
    <w:p w:rsidR="00E33D6F" w:rsidRDefault="00E33D6F" w:rsidP="00E33D6F">
      <w:pPr>
        <w:ind w:left="-180" w:firstLine="180"/>
        <w:jc w:val="both"/>
        <w:rPr>
          <w:sz w:val="28"/>
          <w:szCs w:val="30"/>
        </w:rPr>
      </w:pPr>
      <w:r>
        <w:rPr>
          <w:sz w:val="28"/>
          <w:szCs w:val="30"/>
        </w:rPr>
        <w:t>-базисный лесной питомник и экологический класс (д. Емельяново)</w:t>
      </w:r>
    </w:p>
    <w:p w:rsidR="00E33D6F" w:rsidRDefault="00E33D6F" w:rsidP="00E33D6F">
      <w:pPr>
        <w:ind w:left="-180" w:firstLine="180"/>
        <w:jc w:val="both"/>
        <w:rPr>
          <w:sz w:val="28"/>
          <w:szCs w:val="30"/>
        </w:rPr>
      </w:pPr>
    </w:p>
    <w:p w:rsidR="00E33D6F" w:rsidRDefault="00E33D6F" w:rsidP="00E33D6F">
      <w:pPr>
        <w:ind w:left="-180" w:firstLine="180"/>
        <w:rPr>
          <w:sz w:val="28"/>
          <w:szCs w:val="30"/>
        </w:rPr>
      </w:pPr>
    </w:p>
    <w:p w:rsidR="00E33D6F" w:rsidRPr="00183C6F" w:rsidRDefault="00E33D6F" w:rsidP="00E33D6F">
      <w:pPr>
        <w:ind w:left="-180" w:firstLine="180"/>
        <w:jc w:val="center"/>
        <w:rPr>
          <w:b/>
          <w:sz w:val="28"/>
          <w:szCs w:val="30"/>
        </w:rPr>
      </w:pPr>
      <w:r w:rsidRPr="00183C6F">
        <w:rPr>
          <w:b/>
          <w:sz w:val="28"/>
          <w:szCs w:val="30"/>
        </w:rPr>
        <w:t xml:space="preserve">Экотуризм на </w:t>
      </w:r>
      <w:proofErr w:type="spellStart"/>
      <w:r w:rsidRPr="00183C6F">
        <w:rPr>
          <w:b/>
          <w:sz w:val="28"/>
          <w:szCs w:val="30"/>
        </w:rPr>
        <w:t>Волковыщине</w:t>
      </w:r>
      <w:proofErr w:type="spellEnd"/>
      <w:r w:rsidR="00183C6F" w:rsidRPr="00183C6F">
        <w:rPr>
          <w:b/>
          <w:sz w:val="28"/>
          <w:szCs w:val="30"/>
        </w:rPr>
        <w:t>.</w:t>
      </w:r>
    </w:p>
    <w:p w:rsidR="00E33D6F" w:rsidRDefault="00E33D6F" w:rsidP="00E33D6F">
      <w:pPr>
        <w:ind w:left="-180" w:firstLine="180"/>
        <w:jc w:val="both"/>
        <w:rPr>
          <w:sz w:val="28"/>
          <w:szCs w:val="30"/>
        </w:rPr>
      </w:pPr>
    </w:p>
    <w:p w:rsidR="00E33D6F" w:rsidRDefault="00E33D6F" w:rsidP="00E33D6F">
      <w:pPr>
        <w:ind w:left="-180" w:firstLine="180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Учитывая все более возрастающее негативное воздействие человека на среду обитания, ухудшение экологической обстановки, в ближайшее </w:t>
      </w:r>
      <w:proofErr w:type="gramStart"/>
      <w:r>
        <w:rPr>
          <w:sz w:val="28"/>
          <w:szCs w:val="30"/>
        </w:rPr>
        <w:t>будущее  большую</w:t>
      </w:r>
      <w:proofErr w:type="gramEnd"/>
      <w:r>
        <w:rPr>
          <w:sz w:val="28"/>
          <w:szCs w:val="30"/>
        </w:rPr>
        <w:t xml:space="preserve"> значимость приобретет экологический туризм.</w:t>
      </w:r>
    </w:p>
    <w:p w:rsidR="00E33D6F" w:rsidRDefault="00E33D6F" w:rsidP="00E33D6F">
      <w:pPr>
        <w:ind w:left="-180" w:firstLine="180"/>
        <w:jc w:val="both"/>
        <w:rPr>
          <w:sz w:val="28"/>
          <w:szCs w:val="30"/>
        </w:rPr>
      </w:pPr>
      <w:r>
        <w:rPr>
          <w:sz w:val="28"/>
          <w:szCs w:val="30"/>
        </w:rPr>
        <w:t>И лучше всего для этого подойдет место, где проживает человек (с его историей, традициями и образом жизни). Одну из таких возможностей предоставляет ГЛХУ «Волковысский лесхоз».</w:t>
      </w:r>
    </w:p>
    <w:p w:rsidR="00E33D6F" w:rsidRDefault="00E33D6F" w:rsidP="00E33D6F">
      <w:pPr>
        <w:ind w:left="-180" w:firstLine="180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Начать нашу экскурсию мы предлагаем с истории города Волковыска. </w:t>
      </w:r>
    </w:p>
    <w:p w:rsidR="00E33D6F" w:rsidRDefault="00183C6F" w:rsidP="00E33D6F">
      <w:pPr>
        <w:ind w:left="-180" w:firstLine="180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Волковыск — </w:t>
      </w:r>
      <w:r w:rsidR="00E33D6F">
        <w:rPr>
          <w:sz w:val="28"/>
          <w:szCs w:val="30"/>
        </w:rPr>
        <w:t>город бесстрашного волка. Первое упоминание о городе относится к началу становления христианства на Руси. Годом рождения города историки установили 1005 год.</w:t>
      </w:r>
    </w:p>
    <w:p w:rsidR="00E33D6F" w:rsidRDefault="00E33D6F" w:rsidP="00E33D6F">
      <w:pPr>
        <w:ind w:left="-180" w:firstLine="180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Город в 1503 году одним из первых получил </w:t>
      </w:r>
      <w:proofErr w:type="spellStart"/>
      <w:r>
        <w:rPr>
          <w:sz w:val="28"/>
          <w:szCs w:val="30"/>
        </w:rPr>
        <w:t>Магдебургское</w:t>
      </w:r>
      <w:proofErr w:type="spellEnd"/>
      <w:r>
        <w:rPr>
          <w:sz w:val="28"/>
          <w:szCs w:val="30"/>
        </w:rPr>
        <w:t xml:space="preserve"> право и герб с изображением волка</w:t>
      </w:r>
      <w:r w:rsidR="00183C6F">
        <w:rPr>
          <w:sz w:val="28"/>
          <w:szCs w:val="30"/>
        </w:rPr>
        <w:t>,</w:t>
      </w:r>
      <w:r>
        <w:rPr>
          <w:sz w:val="28"/>
          <w:szCs w:val="30"/>
        </w:rPr>
        <w:t xml:space="preserve"> </w:t>
      </w:r>
      <w:r w:rsidR="00183C6F">
        <w:rPr>
          <w:sz w:val="28"/>
          <w:szCs w:val="30"/>
        </w:rPr>
        <w:t>а</w:t>
      </w:r>
      <w:r>
        <w:rPr>
          <w:sz w:val="28"/>
          <w:szCs w:val="30"/>
        </w:rPr>
        <w:t xml:space="preserve"> в 1507 году стал цен</w:t>
      </w:r>
      <w:r w:rsidR="00183C6F">
        <w:rPr>
          <w:sz w:val="28"/>
          <w:szCs w:val="30"/>
        </w:rPr>
        <w:t xml:space="preserve">тром уезда.   После последнего </w:t>
      </w:r>
      <w:r>
        <w:rPr>
          <w:sz w:val="28"/>
          <w:szCs w:val="30"/>
        </w:rPr>
        <w:t>3-</w:t>
      </w:r>
      <w:proofErr w:type="gramStart"/>
      <w:r>
        <w:rPr>
          <w:sz w:val="28"/>
          <w:szCs w:val="30"/>
        </w:rPr>
        <w:t>го  Раздела</w:t>
      </w:r>
      <w:proofErr w:type="gramEnd"/>
      <w:r>
        <w:rPr>
          <w:sz w:val="28"/>
          <w:szCs w:val="30"/>
        </w:rPr>
        <w:t xml:space="preserve"> Речи </w:t>
      </w:r>
      <w:proofErr w:type="spellStart"/>
      <w:r>
        <w:rPr>
          <w:sz w:val="28"/>
          <w:szCs w:val="30"/>
        </w:rPr>
        <w:t>Посполитой</w:t>
      </w:r>
      <w:proofErr w:type="spellEnd"/>
      <w:r>
        <w:rPr>
          <w:sz w:val="28"/>
          <w:szCs w:val="30"/>
        </w:rPr>
        <w:t xml:space="preserve"> в 1795 году</w:t>
      </w:r>
      <w:r w:rsidR="00183C6F">
        <w:rPr>
          <w:sz w:val="28"/>
          <w:szCs w:val="30"/>
        </w:rPr>
        <w:t>,</w:t>
      </w:r>
      <w:r>
        <w:rPr>
          <w:sz w:val="28"/>
          <w:szCs w:val="30"/>
        </w:rPr>
        <w:t xml:space="preserve"> Волковыск вошел в состав Российской империи и стал центром уезда.</w:t>
      </w:r>
    </w:p>
    <w:p w:rsidR="00E33D6F" w:rsidRDefault="00E33D6F" w:rsidP="00E33D6F">
      <w:pPr>
        <w:ind w:left="-180" w:firstLine="180"/>
        <w:jc w:val="both"/>
        <w:rPr>
          <w:sz w:val="28"/>
          <w:szCs w:val="30"/>
        </w:rPr>
      </w:pPr>
    </w:p>
    <w:p w:rsidR="00E33D6F" w:rsidRPr="00183C6F" w:rsidRDefault="00E33D6F" w:rsidP="00E33D6F">
      <w:pPr>
        <w:ind w:left="-180" w:firstLine="180"/>
        <w:jc w:val="center"/>
        <w:rPr>
          <w:b/>
          <w:sz w:val="28"/>
          <w:szCs w:val="30"/>
        </w:rPr>
      </w:pPr>
      <w:r w:rsidRPr="00183C6F">
        <w:rPr>
          <w:b/>
          <w:sz w:val="28"/>
          <w:szCs w:val="30"/>
        </w:rPr>
        <w:t>Первая точка маршрута.</w:t>
      </w:r>
    </w:p>
    <w:p w:rsidR="00E33D6F" w:rsidRPr="00183C6F" w:rsidRDefault="00E33D6F" w:rsidP="00E33D6F">
      <w:pPr>
        <w:ind w:left="-180" w:firstLine="180"/>
        <w:jc w:val="center"/>
        <w:rPr>
          <w:b/>
          <w:sz w:val="28"/>
          <w:szCs w:val="30"/>
        </w:rPr>
      </w:pPr>
      <w:r w:rsidRPr="00183C6F">
        <w:rPr>
          <w:b/>
          <w:sz w:val="28"/>
          <w:szCs w:val="30"/>
        </w:rPr>
        <w:t>Административное здание лесхоза.</w:t>
      </w:r>
    </w:p>
    <w:p w:rsidR="00183C6F" w:rsidRDefault="00183C6F" w:rsidP="00E33D6F">
      <w:pPr>
        <w:ind w:left="-180" w:firstLine="180"/>
        <w:jc w:val="center"/>
        <w:rPr>
          <w:sz w:val="28"/>
          <w:szCs w:val="30"/>
        </w:rPr>
      </w:pPr>
    </w:p>
    <w:p w:rsidR="00E33D6F" w:rsidRDefault="00E33D6F" w:rsidP="00E33D6F">
      <w:pPr>
        <w:ind w:left="-180" w:firstLine="180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 Лесхоз берет свое начало с осени 1939 года на базе казенных лесов, </w:t>
      </w:r>
      <w:r w:rsidR="00183C6F">
        <w:rPr>
          <w:sz w:val="28"/>
          <w:szCs w:val="30"/>
        </w:rPr>
        <w:t xml:space="preserve">которые были </w:t>
      </w:r>
      <w:r>
        <w:rPr>
          <w:sz w:val="28"/>
          <w:szCs w:val="30"/>
        </w:rPr>
        <w:t xml:space="preserve">под контролем Польского государства и входил в состав </w:t>
      </w:r>
      <w:proofErr w:type="spellStart"/>
      <w:r>
        <w:rPr>
          <w:sz w:val="28"/>
          <w:szCs w:val="30"/>
        </w:rPr>
        <w:t>Белостокского</w:t>
      </w:r>
      <w:proofErr w:type="spellEnd"/>
      <w:r>
        <w:rPr>
          <w:sz w:val="28"/>
          <w:szCs w:val="30"/>
        </w:rPr>
        <w:t xml:space="preserve"> территориального управления лесной охраны и лесопользования. В период </w:t>
      </w:r>
      <w:r>
        <w:rPr>
          <w:sz w:val="28"/>
          <w:szCs w:val="30"/>
        </w:rPr>
        <w:lastRenderedPageBreak/>
        <w:t>оккупации с 1941 по 1944 годы лесхоз временно прекратил деятельность и возобновил работу с 1 августа 1944 года. В здании лесхоза имеется музейная экспозиция.</w:t>
      </w:r>
    </w:p>
    <w:p w:rsidR="00E33D6F" w:rsidRPr="00183C6F" w:rsidRDefault="00E33D6F" w:rsidP="0022373E">
      <w:pPr>
        <w:ind w:left="-180" w:firstLine="180"/>
        <w:jc w:val="center"/>
        <w:rPr>
          <w:b/>
          <w:sz w:val="28"/>
          <w:szCs w:val="30"/>
        </w:rPr>
      </w:pPr>
      <w:r w:rsidRPr="00183C6F">
        <w:rPr>
          <w:b/>
          <w:sz w:val="28"/>
          <w:szCs w:val="30"/>
        </w:rPr>
        <w:t>Вторая точка маршрута</w:t>
      </w:r>
    </w:p>
    <w:p w:rsidR="00E33D6F" w:rsidRPr="00183C6F" w:rsidRDefault="00E33D6F" w:rsidP="00E33D6F">
      <w:pPr>
        <w:ind w:left="-180" w:firstLine="180"/>
        <w:jc w:val="center"/>
        <w:rPr>
          <w:b/>
          <w:sz w:val="28"/>
          <w:szCs w:val="30"/>
        </w:rPr>
      </w:pPr>
      <w:r w:rsidRPr="00183C6F">
        <w:rPr>
          <w:b/>
          <w:sz w:val="28"/>
          <w:szCs w:val="30"/>
        </w:rPr>
        <w:t xml:space="preserve">Дендропарк Волковысского лесничества и </w:t>
      </w:r>
      <w:proofErr w:type="spellStart"/>
      <w:r w:rsidRPr="00183C6F">
        <w:rPr>
          <w:b/>
          <w:sz w:val="28"/>
          <w:szCs w:val="30"/>
        </w:rPr>
        <w:t>пчелопасека</w:t>
      </w:r>
      <w:proofErr w:type="spellEnd"/>
      <w:r w:rsidRPr="00183C6F">
        <w:rPr>
          <w:b/>
          <w:sz w:val="28"/>
          <w:szCs w:val="30"/>
        </w:rPr>
        <w:t>.</w:t>
      </w:r>
    </w:p>
    <w:p w:rsidR="00183C6F" w:rsidRDefault="00183C6F" w:rsidP="00E33D6F">
      <w:pPr>
        <w:ind w:left="-180" w:firstLine="180"/>
        <w:jc w:val="center"/>
        <w:rPr>
          <w:sz w:val="28"/>
          <w:szCs w:val="30"/>
        </w:rPr>
      </w:pPr>
    </w:p>
    <w:p w:rsidR="00E33D6F" w:rsidRDefault="00E33D6F" w:rsidP="00E33D6F">
      <w:pPr>
        <w:ind w:left="-180" w:firstLine="180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Дендропарк лесхоза расположен рядом с новым административным зданием Волковысского лесничества. Дендропарк лесничества находится в завершающей стадии формирования. На его территории продолжаются работы по благоустройству, установлению мест отдыха.  В перспективе планируется организовать здесь тропу здоровья и совместно с отделом спорта и туризма Волковысского </w:t>
      </w:r>
      <w:proofErr w:type="spellStart"/>
      <w:r>
        <w:rPr>
          <w:sz w:val="28"/>
          <w:szCs w:val="30"/>
        </w:rPr>
        <w:t>РИКа</w:t>
      </w:r>
      <w:proofErr w:type="spellEnd"/>
      <w:r>
        <w:rPr>
          <w:sz w:val="28"/>
          <w:szCs w:val="30"/>
        </w:rPr>
        <w:t xml:space="preserve"> проложить вело и пешеходную дорожку от остановки «Лесхоз» до данного объекта. </w:t>
      </w:r>
    </w:p>
    <w:p w:rsidR="00E33D6F" w:rsidRDefault="00E33D6F" w:rsidP="00E33D6F">
      <w:pPr>
        <w:ind w:left="-180" w:firstLine="180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    </w:t>
      </w:r>
    </w:p>
    <w:p w:rsidR="00E33D6F" w:rsidRPr="00183C6F" w:rsidRDefault="00E33D6F" w:rsidP="00E33D6F">
      <w:pPr>
        <w:ind w:left="-180" w:firstLine="180"/>
        <w:jc w:val="center"/>
        <w:rPr>
          <w:b/>
          <w:sz w:val="28"/>
          <w:szCs w:val="30"/>
        </w:rPr>
      </w:pPr>
      <w:r w:rsidRPr="00183C6F">
        <w:rPr>
          <w:b/>
          <w:sz w:val="28"/>
          <w:szCs w:val="30"/>
        </w:rPr>
        <w:t>Третья точка маршрута</w:t>
      </w:r>
    </w:p>
    <w:p w:rsidR="00E33D6F" w:rsidRPr="00183C6F" w:rsidRDefault="00E33D6F" w:rsidP="00E33D6F">
      <w:pPr>
        <w:ind w:left="-180" w:firstLine="180"/>
        <w:jc w:val="center"/>
        <w:rPr>
          <w:b/>
          <w:sz w:val="28"/>
          <w:szCs w:val="30"/>
        </w:rPr>
      </w:pPr>
      <w:r w:rsidRPr="00183C6F">
        <w:rPr>
          <w:b/>
          <w:sz w:val="28"/>
          <w:szCs w:val="30"/>
        </w:rPr>
        <w:t>«Царь-дуб»</w:t>
      </w:r>
    </w:p>
    <w:p w:rsidR="00183C6F" w:rsidRDefault="00183C6F" w:rsidP="00E33D6F">
      <w:pPr>
        <w:ind w:left="-180" w:firstLine="180"/>
        <w:jc w:val="center"/>
        <w:rPr>
          <w:sz w:val="28"/>
          <w:szCs w:val="30"/>
        </w:rPr>
      </w:pPr>
    </w:p>
    <w:p w:rsidR="00E33D6F" w:rsidRDefault="00E33D6F" w:rsidP="00E33D6F">
      <w:pPr>
        <w:ind w:left="-180" w:firstLine="180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 </w:t>
      </w:r>
      <w:r w:rsidR="00183C6F">
        <w:rPr>
          <w:sz w:val="28"/>
          <w:szCs w:val="30"/>
        </w:rPr>
        <w:t>«Царь-дуб» я</w:t>
      </w:r>
      <w:r>
        <w:rPr>
          <w:sz w:val="28"/>
          <w:szCs w:val="30"/>
        </w:rPr>
        <w:t>вляется ботаническим памятником природы местного значения.  Статус этот получен согласно решению Волковысского РИК № 32 от 17 июля 1992 года. Ведет к нему экологическая тропа «Дорога к старцу» (памятник природы «Царь-дуб»). Ее протяженность составляет-1,5км.  Проходит она по территории Волковысского лесничества (квартал № 81/82, 95/96, 107/108).</w:t>
      </w:r>
    </w:p>
    <w:p w:rsidR="00E33D6F" w:rsidRDefault="00E33D6F" w:rsidP="00E33D6F">
      <w:pPr>
        <w:ind w:left="-180" w:firstLine="180"/>
        <w:jc w:val="both"/>
        <w:rPr>
          <w:sz w:val="28"/>
          <w:szCs w:val="30"/>
        </w:rPr>
      </w:pPr>
    </w:p>
    <w:p w:rsidR="00E33D6F" w:rsidRPr="00183C6F" w:rsidRDefault="00E33D6F" w:rsidP="00E33D6F">
      <w:pPr>
        <w:ind w:left="-180" w:firstLine="180"/>
        <w:jc w:val="center"/>
        <w:rPr>
          <w:b/>
          <w:sz w:val="28"/>
          <w:szCs w:val="30"/>
        </w:rPr>
      </w:pPr>
      <w:r w:rsidRPr="00183C6F">
        <w:rPr>
          <w:b/>
          <w:sz w:val="28"/>
          <w:szCs w:val="30"/>
        </w:rPr>
        <w:t>Четвертая точка маршрута</w:t>
      </w:r>
    </w:p>
    <w:p w:rsidR="00E33D6F" w:rsidRPr="00183C6F" w:rsidRDefault="0022373E" w:rsidP="00E33D6F">
      <w:pPr>
        <w:ind w:left="-180" w:firstLine="180"/>
        <w:jc w:val="center"/>
        <w:rPr>
          <w:b/>
          <w:sz w:val="28"/>
          <w:szCs w:val="30"/>
        </w:rPr>
      </w:pPr>
      <w:r w:rsidRPr="00183C6F">
        <w:rPr>
          <w:b/>
          <w:sz w:val="28"/>
          <w:szCs w:val="30"/>
        </w:rPr>
        <w:t xml:space="preserve">Мемориальный </w:t>
      </w:r>
      <w:r w:rsidR="00E33D6F" w:rsidRPr="00183C6F">
        <w:rPr>
          <w:b/>
          <w:sz w:val="28"/>
          <w:szCs w:val="30"/>
        </w:rPr>
        <w:t>комплекс «</w:t>
      </w:r>
      <w:proofErr w:type="spellStart"/>
      <w:r w:rsidR="00E33D6F" w:rsidRPr="00183C6F">
        <w:rPr>
          <w:b/>
          <w:sz w:val="28"/>
          <w:szCs w:val="30"/>
        </w:rPr>
        <w:t>Шауличи</w:t>
      </w:r>
      <w:proofErr w:type="spellEnd"/>
      <w:r w:rsidR="00E33D6F" w:rsidRPr="00183C6F">
        <w:rPr>
          <w:b/>
          <w:sz w:val="28"/>
          <w:szCs w:val="30"/>
        </w:rPr>
        <w:t>»</w:t>
      </w:r>
    </w:p>
    <w:p w:rsidR="00183C6F" w:rsidRDefault="00183C6F" w:rsidP="00E33D6F">
      <w:pPr>
        <w:ind w:left="-180" w:firstLine="180"/>
        <w:jc w:val="center"/>
        <w:rPr>
          <w:sz w:val="28"/>
          <w:szCs w:val="30"/>
        </w:rPr>
      </w:pPr>
    </w:p>
    <w:p w:rsidR="00E33D6F" w:rsidRDefault="00E33D6F" w:rsidP="00E33D6F">
      <w:pPr>
        <w:ind w:left="-180" w:firstLine="180"/>
        <w:rPr>
          <w:sz w:val="28"/>
          <w:szCs w:val="30"/>
        </w:rPr>
      </w:pPr>
      <w:r>
        <w:rPr>
          <w:sz w:val="28"/>
          <w:szCs w:val="30"/>
        </w:rPr>
        <w:t>Мемориальный комплекс «</w:t>
      </w:r>
      <w:proofErr w:type="spellStart"/>
      <w:r>
        <w:rPr>
          <w:sz w:val="28"/>
          <w:szCs w:val="30"/>
        </w:rPr>
        <w:t>Шауличи</w:t>
      </w:r>
      <w:proofErr w:type="spellEnd"/>
      <w:r>
        <w:rPr>
          <w:sz w:val="28"/>
          <w:szCs w:val="30"/>
        </w:rPr>
        <w:t xml:space="preserve">» — один из крупнейших памятников Беларуси, посвященный трагедии «огненных деревень» стертых с лица земли в годы Великой Отечественной войны. </w:t>
      </w:r>
    </w:p>
    <w:p w:rsidR="00E33D6F" w:rsidRDefault="00E33D6F" w:rsidP="00E33D6F">
      <w:pPr>
        <w:ind w:left="-180" w:firstLine="180"/>
        <w:rPr>
          <w:sz w:val="28"/>
          <w:szCs w:val="30"/>
        </w:rPr>
      </w:pPr>
      <w:r>
        <w:rPr>
          <w:sz w:val="28"/>
          <w:szCs w:val="30"/>
        </w:rPr>
        <w:t xml:space="preserve">Здесь 7 июля 1943 года немцы расстреляли 366 человек, в том числе 120 детей и сожгли 77 домов. После этой кровавой расправы деревня </w:t>
      </w:r>
      <w:proofErr w:type="spellStart"/>
      <w:r>
        <w:rPr>
          <w:sz w:val="28"/>
          <w:szCs w:val="30"/>
        </w:rPr>
        <w:t>Шауличи</w:t>
      </w:r>
      <w:proofErr w:type="spellEnd"/>
      <w:r>
        <w:rPr>
          <w:sz w:val="28"/>
          <w:szCs w:val="30"/>
        </w:rPr>
        <w:t xml:space="preserve"> не возродилась, а память о ней увековечена в мемориальном комплексе.</w:t>
      </w:r>
    </w:p>
    <w:p w:rsidR="00E33D6F" w:rsidRDefault="00E33D6F" w:rsidP="00E33D6F">
      <w:pPr>
        <w:ind w:left="-180" w:firstLine="180"/>
        <w:rPr>
          <w:sz w:val="28"/>
          <w:szCs w:val="30"/>
        </w:rPr>
      </w:pPr>
    </w:p>
    <w:p w:rsidR="00E33D6F" w:rsidRPr="00183C6F" w:rsidRDefault="00E33D6F" w:rsidP="00E33D6F">
      <w:pPr>
        <w:ind w:left="-180" w:firstLine="180"/>
        <w:jc w:val="center"/>
        <w:rPr>
          <w:b/>
          <w:sz w:val="28"/>
          <w:szCs w:val="30"/>
        </w:rPr>
      </w:pPr>
      <w:r w:rsidRPr="00183C6F">
        <w:rPr>
          <w:b/>
          <w:sz w:val="28"/>
          <w:szCs w:val="30"/>
        </w:rPr>
        <w:t>Пятая точка маршрута</w:t>
      </w:r>
    </w:p>
    <w:p w:rsidR="00E33D6F" w:rsidRPr="00183C6F" w:rsidRDefault="00E33D6F" w:rsidP="00E33D6F">
      <w:pPr>
        <w:ind w:left="-180" w:firstLine="180"/>
        <w:jc w:val="center"/>
        <w:rPr>
          <w:b/>
          <w:sz w:val="28"/>
          <w:szCs w:val="30"/>
        </w:rPr>
      </w:pPr>
      <w:r w:rsidRPr="00183C6F">
        <w:rPr>
          <w:b/>
          <w:sz w:val="28"/>
          <w:szCs w:val="30"/>
        </w:rPr>
        <w:t>Республиканский биологический заказник «Замковый лес»</w:t>
      </w:r>
    </w:p>
    <w:p w:rsidR="00E33D6F" w:rsidRDefault="00E33D6F" w:rsidP="00E33D6F">
      <w:pPr>
        <w:ind w:left="-180" w:firstLine="180"/>
        <w:rPr>
          <w:sz w:val="28"/>
          <w:szCs w:val="30"/>
        </w:rPr>
      </w:pPr>
    </w:p>
    <w:p w:rsidR="00E33D6F" w:rsidRDefault="00E33D6F" w:rsidP="00E33D6F">
      <w:pPr>
        <w:ind w:left="-180" w:firstLine="180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Биологический заказник «Замковый лес» был образован 28 мая 1998 года Постановлением Совета Министров Республики Беларусь в целях сохранения ценного природного к Общая площадь заказника в настоящее время составляет </w:t>
      </w:r>
      <w:smartTag w:uri="urn:schemas-microsoft-com:office:smarttags" w:element="metricconverter">
        <w:smartTagPr>
          <w:attr w:name="ProductID" w:val="3657,8 га"/>
        </w:smartTagPr>
        <w:r>
          <w:rPr>
            <w:sz w:val="28"/>
            <w:szCs w:val="30"/>
          </w:rPr>
          <w:t>3657,8 га</w:t>
        </w:r>
      </w:smartTag>
      <w:r>
        <w:rPr>
          <w:sz w:val="28"/>
          <w:szCs w:val="30"/>
        </w:rPr>
        <w:t xml:space="preserve">. В пределах заказника произрастает более 17 видов растений, включенных в Красную книгу Республики Беларусь и обитает 9 видов </w:t>
      </w:r>
      <w:proofErr w:type="gramStart"/>
      <w:r>
        <w:rPr>
          <w:sz w:val="28"/>
          <w:szCs w:val="30"/>
        </w:rPr>
        <w:t>животных</w:t>
      </w:r>
      <w:proofErr w:type="gramEnd"/>
      <w:r>
        <w:rPr>
          <w:sz w:val="28"/>
          <w:szCs w:val="30"/>
        </w:rPr>
        <w:t xml:space="preserve"> также занесенных в Красную Книгу Республики Беларусь.</w:t>
      </w:r>
    </w:p>
    <w:p w:rsidR="00E33D6F" w:rsidRDefault="00E33D6F" w:rsidP="00E33D6F">
      <w:pPr>
        <w:ind w:left="-180" w:firstLine="180"/>
        <w:rPr>
          <w:sz w:val="28"/>
          <w:szCs w:val="30"/>
        </w:rPr>
      </w:pPr>
    </w:p>
    <w:p w:rsidR="00E33D6F" w:rsidRDefault="00E33D6F" w:rsidP="00E33D6F">
      <w:pPr>
        <w:ind w:left="-180" w:firstLine="180"/>
        <w:rPr>
          <w:sz w:val="28"/>
          <w:szCs w:val="30"/>
        </w:rPr>
      </w:pPr>
    </w:p>
    <w:p w:rsidR="00183C6F" w:rsidRDefault="00183C6F" w:rsidP="00E33D6F">
      <w:pPr>
        <w:ind w:left="-180" w:firstLine="180"/>
        <w:jc w:val="center"/>
        <w:rPr>
          <w:sz w:val="28"/>
          <w:szCs w:val="30"/>
        </w:rPr>
      </w:pPr>
    </w:p>
    <w:p w:rsidR="00E33D6F" w:rsidRPr="00183C6F" w:rsidRDefault="00E33D6F" w:rsidP="00E33D6F">
      <w:pPr>
        <w:ind w:left="-180" w:firstLine="180"/>
        <w:jc w:val="center"/>
        <w:rPr>
          <w:b/>
          <w:sz w:val="28"/>
          <w:szCs w:val="30"/>
        </w:rPr>
      </w:pPr>
      <w:r w:rsidRPr="00183C6F">
        <w:rPr>
          <w:b/>
          <w:sz w:val="28"/>
          <w:szCs w:val="30"/>
        </w:rPr>
        <w:lastRenderedPageBreak/>
        <w:t>Шестая точка маршрута</w:t>
      </w:r>
    </w:p>
    <w:p w:rsidR="00E33D6F" w:rsidRPr="00183C6F" w:rsidRDefault="00E33D6F" w:rsidP="00E33D6F">
      <w:pPr>
        <w:ind w:left="-180" w:firstLine="180"/>
        <w:jc w:val="center"/>
        <w:rPr>
          <w:b/>
          <w:sz w:val="28"/>
          <w:szCs w:val="30"/>
        </w:rPr>
      </w:pPr>
      <w:r w:rsidRPr="00183C6F">
        <w:rPr>
          <w:b/>
          <w:sz w:val="28"/>
          <w:szCs w:val="30"/>
        </w:rPr>
        <w:t>Геологическое «Обнажение Россь»</w:t>
      </w:r>
    </w:p>
    <w:p w:rsidR="00E33D6F" w:rsidRDefault="00E33D6F" w:rsidP="00E33D6F">
      <w:pPr>
        <w:ind w:left="-180" w:firstLine="180"/>
        <w:rPr>
          <w:sz w:val="28"/>
          <w:szCs w:val="30"/>
        </w:rPr>
      </w:pPr>
    </w:p>
    <w:p w:rsidR="00E33D6F" w:rsidRDefault="00E33D6F" w:rsidP="00E33D6F">
      <w:pPr>
        <w:ind w:left="-180" w:firstLine="180"/>
        <w:jc w:val="both"/>
        <w:rPr>
          <w:sz w:val="28"/>
          <w:szCs w:val="30"/>
        </w:rPr>
      </w:pPr>
      <w:r>
        <w:rPr>
          <w:sz w:val="28"/>
          <w:szCs w:val="30"/>
        </w:rPr>
        <w:t>Памятник природы республиканского значения «Обнажение Россь» выделен постановлением Министерства природных ресурсов и охраны окружающей среды РБ № 48 от 31.07.2006 года. Режим охраны и использования памятника природы и охранной зоны: запрещается добыча полезных ископаемых, раскопка земли, проведение работ, которые способствуют эрозии почв, размыву, обвалам и другим нарушениям естественного состояния грунтов, бурение скважин, взрывные работы.</w:t>
      </w:r>
    </w:p>
    <w:p w:rsidR="00E33D6F" w:rsidRDefault="00E33D6F" w:rsidP="00E33D6F">
      <w:pPr>
        <w:ind w:left="-180" w:firstLine="180"/>
        <w:jc w:val="both"/>
        <w:rPr>
          <w:sz w:val="28"/>
          <w:szCs w:val="30"/>
        </w:rPr>
      </w:pPr>
    </w:p>
    <w:p w:rsidR="00E33D6F" w:rsidRPr="00183C6F" w:rsidRDefault="00E33D6F" w:rsidP="00E33D6F">
      <w:pPr>
        <w:ind w:left="-180" w:firstLine="180"/>
        <w:jc w:val="center"/>
        <w:rPr>
          <w:b/>
          <w:sz w:val="28"/>
          <w:szCs w:val="30"/>
        </w:rPr>
      </w:pPr>
      <w:r w:rsidRPr="00183C6F">
        <w:rPr>
          <w:b/>
          <w:sz w:val="28"/>
          <w:szCs w:val="30"/>
        </w:rPr>
        <w:t>Седьмая точка маршрута</w:t>
      </w:r>
    </w:p>
    <w:p w:rsidR="00E33D6F" w:rsidRPr="00183C6F" w:rsidRDefault="00E33D6F" w:rsidP="00E33D6F">
      <w:pPr>
        <w:ind w:left="-180" w:firstLine="180"/>
        <w:jc w:val="center"/>
        <w:rPr>
          <w:b/>
          <w:sz w:val="28"/>
          <w:szCs w:val="30"/>
        </w:rPr>
      </w:pPr>
      <w:r w:rsidRPr="00183C6F">
        <w:rPr>
          <w:b/>
          <w:sz w:val="28"/>
          <w:szCs w:val="30"/>
        </w:rPr>
        <w:t xml:space="preserve">Кремниевые шахты в </w:t>
      </w:r>
      <w:proofErr w:type="spellStart"/>
      <w:r w:rsidRPr="00183C6F">
        <w:rPr>
          <w:b/>
          <w:sz w:val="28"/>
          <w:szCs w:val="30"/>
        </w:rPr>
        <w:t>г.п</w:t>
      </w:r>
      <w:proofErr w:type="spellEnd"/>
      <w:r w:rsidRPr="00183C6F">
        <w:rPr>
          <w:b/>
          <w:sz w:val="28"/>
          <w:szCs w:val="30"/>
        </w:rPr>
        <w:t xml:space="preserve">. </w:t>
      </w:r>
      <w:proofErr w:type="spellStart"/>
      <w:r w:rsidRPr="00183C6F">
        <w:rPr>
          <w:b/>
          <w:sz w:val="28"/>
          <w:szCs w:val="30"/>
        </w:rPr>
        <w:t>Красносельский</w:t>
      </w:r>
      <w:proofErr w:type="spellEnd"/>
    </w:p>
    <w:p w:rsidR="00E33D6F" w:rsidRDefault="00E33D6F" w:rsidP="00E33D6F">
      <w:pPr>
        <w:ind w:left="-180" w:firstLine="180"/>
        <w:rPr>
          <w:sz w:val="28"/>
          <w:szCs w:val="30"/>
        </w:rPr>
      </w:pPr>
    </w:p>
    <w:p w:rsidR="00E33D6F" w:rsidRDefault="00E33D6F" w:rsidP="00E33D6F">
      <w:pPr>
        <w:ind w:left="-180" w:firstLine="180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Примерно 20 000 лет тому назад могучий ледник вырвал с морского дна и продвинул на </w:t>
      </w:r>
      <w:proofErr w:type="spellStart"/>
      <w:r>
        <w:rPr>
          <w:sz w:val="28"/>
          <w:szCs w:val="30"/>
        </w:rPr>
        <w:t>Гродненщину</w:t>
      </w:r>
      <w:proofErr w:type="spellEnd"/>
      <w:r>
        <w:rPr>
          <w:sz w:val="28"/>
          <w:szCs w:val="30"/>
        </w:rPr>
        <w:t xml:space="preserve"> огромные глыбы мела. Одна из этих глыб, разорвана на части, залегает около поселка </w:t>
      </w:r>
      <w:proofErr w:type="spellStart"/>
      <w:r>
        <w:rPr>
          <w:sz w:val="28"/>
          <w:szCs w:val="30"/>
        </w:rPr>
        <w:t>Красносельский</w:t>
      </w:r>
      <w:proofErr w:type="spellEnd"/>
      <w:r>
        <w:rPr>
          <w:sz w:val="28"/>
          <w:szCs w:val="30"/>
        </w:rPr>
        <w:t>, который расположен на правом берегу реки Россь. Кремний находится в пластах мела, задерживающего влагу, он мокрый и легко поддается обработке. Кремния много он залегает пластами, реже россыпями. Ознакомится с местами его разработки в древние времена можно на этом уникальном объекте.</w:t>
      </w:r>
    </w:p>
    <w:p w:rsidR="00E33D6F" w:rsidRDefault="00E33D6F" w:rsidP="00E33D6F">
      <w:pPr>
        <w:ind w:left="-180" w:firstLine="180"/>
        <w:rPr>
          <w:sz w:val="28"/>
          <w:szCs w:val="30"/>
        </w:rPr>
      </w:pPr>
    </w:p>
    <w:p w:rsidR="00E33D6F" w:rsidRDefault="00E33D6F" w:rsidP="00E33D6F">
      <w:pPr>
        <w:ind w:left="-180" w:firstLine="180"/>
        <w:rPr>
          <w:sz w:val="28"/>
          <w:szCs w:val="30"/>
        </w:rPr>
      </w:pPr>
    </w:p>
    <w:p w:rsidR="00E33D6F" w:rsidRDefault="00E33D6F" w:rsidP="00E33D6F">
      <w:pPr>
        <w:ind w:left="-180" w:firstLine="180"/>
        <w:rPr>
          <w:sz w:val="28"/>
          <w:szCs w:val="30"/>
        </w:rPr>
      </w:pPr>
    </w:p>
    <w:p w:rsidR="00E33D6F" w:rsidRPr="00183C6F" w:rsidRDefault="00E33D6F" w:rsidP="00E33D6F">
      <w:pPr>
        <w:ind w:left="-180" w:firstLine="180"/>
        <w:jc w:val="center"/>
        <w:rPr>
          <w:sz w:val="32"/>
          <w:szCs w:val="32"/>
        </w:rPr>
      </w:pPr>
      <w:r w:rsidRPr="00183C6F">
        <w:rPr>
          <w:sz w:val="32"/>
          <w:szCs w:val="32"/>
        </w:rPr>
        <w:t xml:space="preserve">Во второй маршрут, протяженность которого на </w:t>
      </w:r>
      <w:smartTag w:uri="urn:schemas-microsoft-com:office:smarttags" w:element="metricconverter">
        <w:smartTagPr>
          <w:attr w:name="ProductID" w:val="20 км"/>
        </w:smartTagPr>
        <w:r w:rsidRPr="00183C6F">
          <w:rPr>
            <w:sz w:val="32"/>
            <w:szCs w:val="32"/>
          </w:rPr>
          <w:t>20 км</w:t>
        </w:r>
      </w:smartTag>
      <w:r w:rsidRPr="00183C6F">
        <w:rPr>
          <w:sz w:val="32"/>
          <w:szCs w:val="32"/>
        </w:rPr>
        <w:t xml:space="preserve"> больше </w:t>
      </w:r>
      <w:r w:rsidR="0022373E" w:rsidRPr="00183C6F">
        <w:rPr>
          <w:sz w:val="32"/>
          <w:szCs w:val="32"/>
        </w:rPr>
        <w:t xml:space="preserve">первого, </w:t>
      </w:r>
      <w:r w:rsidRPr="00183C6F">
        <w:rPr>
          <w:sz w:val="32"/>
          <w:szCs w:val="32"/>
        </w:rPr>
        <w:t>дополнительно входят следующи</w:t>
      </w:r>
      <w:r w:rsidR="0022373E" w:rsidRPr="00183C6F">
        <w:rPr>
          <w:sz w:val="32"/>
          <w:szCs w:val="32"/>
        </w:rPr>
        <w:t>е объекты</w:t>
      </w:r>
      <w:r w:rsidRPr="00183C6F">
        <w:rPr>
          <w:sz w:val="32"/>
          <w:szCs w:val="32"/>
        </w:rPr>
        <w:t>:</w:t>
      </w:r>
    </w:p>
    <w:p w:rsidR="0022373E" w:rsidRDefault="0022373E" w:rsidP="00E33D6F">
      <w:pPr>
        <w:ind w:left="-180" w:firstLine="180"/>
        <w:jc w:val="center"/>
        <w:rPr>
          <w:sz w:val="28"/>
          <w:szCs w:val="30"/>
        </w:rPr>
      </w:pPr>
    </w:p>
    <w:p w:rsidR="00E33D6F" w:rsidRDefault="00E33D6F" w:rsidP="00E33D6F">
      <w:pPr>
        <w:ind w:left="-180" w:firstLine="180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  Меловые карьеры </w:t>
      </w:r>
      <w:r w:rsidR="0022373E">
        <w:rPr>
          <w:sz w:val="28"/>
          <w:szCs w:val="30"/>
        </w:rPr>
        <w:t>расположе</w:t>
      </w:r>
      <w:bookmarkStart w:id="0" w:name="_GoBack"/>
      <w:bookmarkEnd w:id="0"/>
      <w:r w:rsidR="0022373E">
        <w:rPr>
          <w:sz w:val="28"/>
          <w:szCs w:val="30"/>
        </w:rPr>
        <w:t>ны</w:t>
      </w:r>
      <w:r>
        <w:rPr>
          <w:sz w:val="28"/>
          <w:szCs w:val="30"/>
        </w:rPr>
        <w:t xml:space="preserve"> на территории </w:t>
      </w:r>
      <w:proofErr w:type="spellStart"/>
      <w:r>
        <w:rPr>
          <w:sz w:val="28"/>
          <w:szCs w:val="30"/>
        </w:rPr>
        <w:t>Росского</w:t>
      </w:r>
      <w:proofErr w:type="spellEnd"/>
      <w:r>
        <w:rPr>
          <w:sz w:val="28"/>
          <w:szCs w:val="30"/>
        </w:rPr>
        <w:t xml:space="preserve"> лесничества. </w:t>
      </w:r>
      <w:r w:rsidR="0022373E">
        <w:rPr>
          <w:sz w:val="28"/>
          <w:szCs w:val="30"/>
        </w:rPr>
        <w:t xml:space="preserve">Площадь водной глади составляет </w:t>
      </w:r>
      <w:smartTag w:uri="urn:schemas-microsoft-com:office:smarttags" w:element="metricconverter">
        <w:smartTagPr>
          <w:attr w:name="ProductID" w:val="43 га"/>
        </w:smartTagPr>
        <w:r>
          <w:rPr>
            <w:sz w:val="28"/>
            <w:szCs w:val="30"/>
          </w:rPr>
          <w:t>43 га</w:t>
        </w:r>
      </w:smartTag>
      <w:r>
        <w:rPr>
          <w:sz w:val="28"/>
          <w:szCs w:val="30"/>
        </w:rPr>
        <w:t>. Меловые карьеры</w:t>
      </w:r>
      <w:r w:rsidR="0022373E">
        <w:rPr>
          <w:sz w:val="28"/>
          <w:szCs w:val="30"/>
        </w:rPr>
        <w:t>,</w:t>
      </w:r>
      <w:r>
        <w:rPr>
          <w:sz w:val="28"/>
          <w:szCs w:val="30"/>
        </w:rPr>
        <w:t xml:space="preserve"> принадлежащие ОАО «</w:t>
      </w:r>
      <w:proofErr w:type="spellStart"/>
      <w:r>
        <w:rPr>
          <w:sz w:val="28"/>
          <w:szCs w:val="30"/>
        </w:rPr>
        <w:t>Красносельскстройматериалы</w:t>
      </w:r>
      <w:proofErr w:type="spellEnd"/>
      <w:r>
        <w:rPr>
          <w:sz w:val="28"/>
          <w:szCs w:val="30"/>
        </w:rPr>
        <w:t>» и получившие в народе название</w:t>
      </w:r>
      <w:r w:rsidR="0022373E">
        <w:rPr>
          <w:sz w:val="28"/>
          <w:szCs w:val="30"/>
        </w:rPr>
        <w:t xml:space="preserve"> </w:t>
      </w:r>
      <w:r>
        <w:rPr>
          <w:sz w:val="28"/>
          <w:szCs w:val="30"/>
        </w:rPr>
        <w:t>«Белорусские Мальдивы»</w:t>
      </w:r>
      <w:r w:rsidR="0022373E">
        <w:rPr>
          <w:sz w:val="28"/>
          <w:szCs w:val="30"/>
        </w:rPr>
        <w:t>,</w:t>
      </w:r>
      <w:r>
        <w:rPr>
          <w:sz w:val="28"/>
          <w:szCs w:val="30"/>
        </w:rPr>
        <w:t xml:space="preserve"> являются промышленными объектами и для посещения туристов закрыты.</w:t>
      </w:r>
    </w:p>
    <w:p w:rsidR="00E33D6F" w:rsidRDefault="00E33D6F" w:rsidP="00E33D6F">
      <w:pPr>
        <w:ind w:left="-180" w:firstLine="180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  Заключительной </w:t>
      </w:r>
      <w:r w:rsidR="0022373E">
        <w:rPr>
          <w:sz w:val="28"/>
          <w:szCs w:val="30"/>
        </w:rPr>
        <w:t xml:space="preserve">точкой </w:t>
      </w:r>
      <w:r>
        <w:rPr>
          <w:sz w:val="28"/>
          <w:szCs w:val="30"/>
        </w:rPr>
        <w:t xml:space="preserve">данного маршрута является постоянный лесной питомник, основанный в 1973 году Общая площадь питомника более </w:t>
      </w:r>
      <w:smartTag w:uri="urn:schemas-microsoft-com:office:smarttags" w:element="metricconverter">
        <w:smartTagPr>
          <w:attr w:name="ProductID" w:val="33 га"/>
        </w:smartTagPr>
        <w:r>
          <w:rPr>
            <w:sz w:val="28"/>
            <w:szCs w:val="30"/>
          </w:rPr>
          <w:t>33 га</w:t>
        </w:r>
      </w:smartTag>
      <w:r>
        <w:rPr>
          <w:sz w:val="28"/>
          <w:szCs w:val="30"/>
        </w:rPr>
        <w:t xml:space="preserve">. </w:t>
      </w:r>
      <w:r w:rsidR="0022373E">
        <w:rPr>
          <w:sz w:val="28"/>
          <w:szCs w:val="30"/>
        </w:rPr>
        <w:t xml:space="preserve">Здесь можно ознакомиться </w:t>
      </w:r>
      <w:r>
        <w:rPr>
          <w:sz w:val="28"/>
          <w:szCs w:val="30"/>
        </w:rPr>
        <w:t>с выращиваемыми породами древесных культур, ш</w:t>
      </w:r>
      <w:r w:rsidR="0022373E">
        <w:rPr>
          <w:sz w:val="28"/>
          <w:szCs w:val="30"/>
        </w:rPr>
        <w:t>ирокими спектром выращива</w:t>
      </w:r>
      <w:r w:rsidR="00BB208F">
        <w:rPr>
          <w:sz w:val="28"/>
          <w:szCs w:val="30"/>
        </w:rPr>
        <w:t xml:space="preserve">емого декоративного посадочного </w:t>
      </w:r>
      <w:r>
        <w:rPr>
          <w:sz w:val="28"/>
          <w:szCs w:val="30"/>
        </w:rPr>
        <w:t>материала</w:t>
      </w:r>
      <w:r w:rsidR="00BB208F">
        <w:rPr>
          <w:sz w:val="28"/>
          <w:szCs w:val="30"/>
        </w:rPr>
        <w:t xml:space="preserve">, </w:t>
      </w:r>
      <w:r>
        <w:rPr>
          <w:sz w:val="28"/>
          <w:szCs w:val="30"/>
        </w:rPr>
        <w:t>посетить экологический класс.</w:t>
      </w:r>
    </w:p>
    <w:p w:rsidR="00E33D6F" w:rsidRDefault="00E33D6F" w:rsidP="00E33D6F">
      <w:pPr>
        <w:ind w:left="-180" w:firstLine="180"/>
        <w:rPr>
          <w:sz w:val="28"/>
          <w:szCs w:val="30"/>
        </w:rPr>
      </w:pPr>
    </w:p>
    <w:p w:rsidR="00E33D6F" w:rsidRDefault="00E33D6F" w:rsidP="00183C6F">
      <w:pPr>
        <w:ind w:left="-180" w:firstLine="180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Объектами экологического туризма на территории ГЛХУ «Волковысский лесхоз» также являются: Шведская гора, костелы в </w:t>
      </w:r>
      <w:proofErr w:type="spellStart"/>
      <w:r>
        <w:rPr>
          <w:sz w:val="28"/>
          <w:szCs w:val="30"/>
        </w:rPr>
        <w:t>агрогородк</w:t>
      </w:r>
      <w:r w:rsidR="0022373E">
        <w:rPr>
          <w:sz w:val="28"/>
          <w:szCs w:val="30"/>
        </w:rPr>
        <w:t>ах</w:t>
      </w:r>
      <w:proofErr w:type="spellEnd"/>
      <w:r>
        <w:rPr>
          <w:sz w:val="28"/>
          <w:szCs w:val="30"/>
        </w:rPr>
        <w:t xml:space="preserve">: </w:t>
      </w:r>
      <w:proofErr w:type="spellStart"/>
      <w:r>
        <w:rPr>
          <w:sz w:val="28"/>
          <w:szCs w:val="30"/>
        </w:rPr>
        <w:t>Шилови</w:t>
      </w:r>
      <w:r w:rsidR="00BB208F">
        <w:rPr>
          <w:sz w:val="28"/>
          <w:szCs w:val="30"/>
        </w:rPr>
        <w:t>чи</w:t>
      </w:r>
      <w:proofErr w:type="spellEnd"/>
      <w:r w:rsidR="00BB208F">
        <w:rPr>
          <w:sz w:val="28"/>
          <w:szCs w:val="30"/>
        </w:rPr>
        <w:t xml:space="preserve">, </w:t>
      </w:r>
      <w:proofErr w:type="spellStart"/>
      <w:r>
        <w:rPr>
          <w:sz w:val="28"/>
          <w:szCs w:val="30"/>
        </w:rPr>
        <w:t>Гнезно</w:t>
      </w:r>
      <w:proofErr w:type="spellEnd"/>
      <w:r>
        <w:rPr>
          <w:sz w:val="28"/>
          <w:szCs w:val="30"/>
        </w:rPr>
        <w:t xml:space="preserve"> и </w:t>
      </w:r>
      <w:proofErr w:type="spellStart"/>
      <w:r>
        <w:rPr>
          <w:sz w:val="28"/>
          <w:szCs w:val="30"/>
        </w:rPr>
        <w:t>Репля</w:t>
      </w:r>
      <w:proofErr w:type="spellEnd"/>
      <w:r>
        <w:rPr>
          <w:sz w:val="28"/>
          <w:szCs w:val="30"/>
        </w:rPr>
        <w:t xml:space="preserve">, культуры лиственницы японской в </w:t>
      </w:r>
      <w:proofErr w:type="spellStart"/>
      <w:r>
        <w:rPr>
          <w:sz w:val="28"/>
          <w:szCs w:val="30"/>
        </w:rPr>
        <w:t>Росском</w:t>
      </w:r>
      <w:proofErr w:type="spellEnd"/>
      <w:r>
        <w:rPr>
          <w:sz w:val="28"/>
          <w:szCs w:val="30"/>
        </w:rPr>
        <w:t xml:space="preserve"> лесничестве, «Камень </w:t>
      </w:r>
      <w:proofErr w:type="spellStart"/>
      <w:r>
        <w:rPr>
          <w:sz w:val="28"/>
          <w:szCs w:val="30"/>
        </w:rPr>
        <w:t>Пасутичский</w:t>
      </w:r>
      <w:proofErr w:type="spellEnd"/>
      <w:r>
        <w:rPr>
          <w:sz w:val="28"/>
          <w:szCs w:val="30"/>
        </w:rPr>
        <w:t xml:space="preserve">» в Волковысском лесничестве, являющийся в соответствии решением </w:t>
      </w:r>
      <w:proofErr w:type="spellStart"/>
      <w:r>
        <w:rPr>
          <w:sz w:val="28"/>
          <w:szCs w:val="30"/>
        </w:rPr>
        <w:t>Зельвенского</w:t>
      </w:r>
      <w:proofErr w:type="spellEnd"/>
      <w:r>
        <w:rPr>
          <w:sz w:val="28"/>
          <w:szCs w:val="30"/>
        </w:rPr>
        <w:t xml:space="preserve"> РИКА № 214 от 14.08.1995 года </w:t>
      </w:r>
      <w:r>
        <w:rPr>
          <w:sz w:val="28"/>
          <w:szCs w:val="30"/>
        </w:rPr>
        <w:lastRenderedPageBreak/>
        <w:t>геологическим памят</w:t>
      </w:r>
      <w:r w:rsidR="0022373E">
        <w:rPr>
          <w:sz w:val="28"/>
          <w:szCs w:val="30"/>
        </w:rPr>
        <w:t>ником природы местного значения</w:t>
      </w:r>
      <w:r>
        <w:rPr>
          <w:sz w:val="28"/>
          <w:szCs w:val="30"/>
        </w:rPr>
        <w:t>,</w:t>
      </w:r>
      <w:r w:rsidR="0022373E">
        <w:rPr>
          <w:sz w:val="28"/>
          <w:szCs w:val="30"/>
        </w:rPr>
        <w:t xml:space="preserve"> </w:t>
      </w:r>
      <w:r>
        <w:rPr>
          <w:sz w:val="28"/>
          <w:szCs w:val="30"/>
        </w:rPr>
        <w:t>а т</w:t>
      </w:r>
      <w:r w:rsidR="00BB208F">
        <w:rPr>
          <w:sz w:val="28"/>
          <w:szCs w:val="30"/>
        </w:rPr>
        <w:t xml:space="preserve">акже 11 </w:t>
      </w:r>
      <w:proofErr w:type="spellStart"/>
      <w:r w:rsidR="00BB208F">
        <w:rPr>
          <w:sz w:val="28"/>
          <w:szCs w:val="30"/>
        </w:rPr>
        <w:t>агроусадеб</w:t>
      </w:r>
      <w:proofErr w:type="spellEnd"/>
      <w:r w:rsidR="00BB208F">
        <w:rPr>
          <w:sz w:val="28"/>
          <w:szCs w:val="30"/>
        </w:rPr>
        <w:t xml:space="preserve"> </w:t>
      </w:r>
      <w:r>
        <w:rPr>
          <w:sz w:val="28"/>
          <w:szCs w:val="30"/>
        </w:rPr>
        <w:t>на территории Волковысского района (в настоящее время функционирует 6).</w:t>
      </w:r>
      <w:r w:rsidR="00183C6F">
        <w:rPr>
          <w:sz w:val="28"/>
          <w:szCs w:val="30"/>
        </w:rPr>
        <w:t xml:space="preserve"> </w:t>
      </w:r>
    </w:p>
    <w:sectPr w:rsidR="00E3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06EE4"/>
    <w:multiLevelType w:val="hybridMultilevel"/>
    <w:tmpl w:val="C6729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6F"/>
    <w:rsid w:val="00183C6F"/>
    <w:rsid w:val="0022373E"/>
    <w:rsid w:val="00454F09"/>
    <w:rsid w:val="007D2CB0"/>
    <w:rsid w:val="00BB208F"/>
    <w:rsid w:val="00D13C9D"/>
    <w:rsid w:val="00DD01EF"/>
    <w:rsid w:val="00E3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44DA7E"/>
  <w15:chartTrackingRefBased/>
  <w15:docId w15:val="{52E317AB-69E6-44D1-8F45-3F2C0E1A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Федорова</dc:creator>
  <cp:keywords/>
  <dc:description/>
  <cp:lastModifiedBy>Оксана Федорова</cp:lastModifiedBy>
  <cp:revision>5</cp:revision>
  <dcterms:created xsi:type="dcterms:W3CDTF">2017-01-12T09:15:00Z</dcterms:created>
  <dcterms:modified xsi:type="dcterms:W3CDTF">2017-01-13T06:21:00Z</dcterms:modified>
</cp:coreProperties>
</file>